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全省建设系统“安全生产月”和“安全生产万里行”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活动联络员推荐表</w:t>
      </w:r>
    </w:p>
    <w:bookmarkEnd w:id="0"/>
    <w:p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80"/>
        <w:gridCol w:w="1780"/>
        <w:gridCol w:w="178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行业领域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姓名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单位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职务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建筑施工安全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市政运营安全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城镇房屋安全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0"/>
              </w:rPr>
              <w:t>农村房屋安全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/>
          <w:sz w:val="32"/>
          <w:szCs w:val="30"/>
        </w:rPr>
      </w:pPr>
    </w:p>
    <w:p/>
    <w:p/>
    <w:p>
      <w:pPr>
        <w:rPr>
          <w:rFonts w:ascii="宋体" w:hAnsi="宋体"/>
        </w:rPr>
      </w:pPr>
    </w:p>
    <w:p>
      <w:pPr>
        <w:rPr>
          <w:sz w:val="44"/>
          <w:szCs w:val="44"/>
        </w:rPr>
      </w:pPr>
    </w:p>
    <w:p/>
    <w:p/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1FE4"/>
    <w:rsid w:val="36A01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2020-05-29T01:50:00Z</dcterms:created>
  <dc:creator>朱开心</dc:creator>
  <cp:lastModifiedBy>朱开心</cp:lastModifiedBy>
  <dcterms:modified xsi:type="dcterms:W3CDTF">2020-05-29T01:51:31Z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