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760" w:lineRule="exact"/>
        <w:jc w:val="both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各设区市公共设施管理业主管部门责任分解</w:t>
      </w:r>
    </w:p>
    <w:p>
      <w:pPr>
        <w:spacing w:line="3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一、杭州市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杭州市建委：负责市政设施管理、游览景区管理2个行业</w:t>
      </w:r>
      <w:r>
        <w:rPr>
          <w:rFonts w:hint="eastAsia" w:eastAsia="仿宋_GB2312"/>
          <w:sz w:val="32"/>
          <w:szCs w:val="32"/>
        </w:rPr>
        <w:t>（游览景区管理不列入考核，下同）管理</w:t>
      </w:r>
      <w:r>
        <w:rPr>
          <w:rFonts w:eastAsia="仿宋_GB2312"/>
          <w:sz w:val="32"/>
          <w:szCs w:val="32"/>
        </w:rPr>
        <w:t>；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杭州市城管局：负责环境卫生管理、城乡市容管理2个行业的投资管理；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杭州市园文局：负责市本级绿化管理、城市公园管理2个行业的投资管理。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二、宁波市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宁波市建设局：负责市政设施管理、城市公园管理、游览景区管理3个行业的投资管理；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宁波市</w:t>
      </w:r>
      <w:r>
        <w:rPr>
          <w:rFonts w:hint="eastAsia" w:eastAsia="仿宋_GB2312"/>
          <w:sz w:val="32"/>
          <w:szCs w:val="32"/>
        </w:rPr>
        <w:t>执法</w:t>
      </w:r>
      <w:r>
        <w:rPr>
          <w:rFonts w:eastAsia="仿宋_GB2312"/>
          <w:sz w:val="32"/>
          <w:szCs w:val="32"/>
        </w:rPr>
        <w:t>局：负责环境卫生管理、城乡市容管理、绿化管理3个行业的投资管理。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三、温州市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温州市建设局：负责市政设施管理、绿化管理、城市公园管理、游览景区管理4个行业的投资管理；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温州市</w:t>
      </w:r>
      <w:r>
        <w:rPr>
          <w:rFonts w:hint="eastAsia" w:eastAsia="仿宋_GB2312"/>
          <w:sz w:val="32"/>
          <w:szCs w:val="32"/>
        </w:rPr>
        <w:t>执法</w:t>
      </w:r>
      <w:r>
        <w:rPr>
          <w:rFonts w:eastAsia="仿宋_GB2312"/>
          <w:sz w:val="32"/>
          <w:szCs w:val="32"/>
        </w:rPr>
        <w:t>局：负责环境卫生管理、城乡市容管理2个行业的投资管理。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四、嘉兴市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市建</w:t>
      </w:r>
      <w:r>
        <w:rPr>
          <w:rFonts w:hint="eastAsia" w:eastAsia="仿宋_GB2312"/>
          <w:sz w:val="32"/>
          <w:szCs w:val="32"/>
        </w:rPr>
        <w:t>设局</w:t>
      </w:r>
      <w:r>
        <w:rPr>
          <w:rFonts w:eastAsia="仿宋_GB2312"/>
          <w:sz w:val="32"/>
          <w:szCs w:val="32"/>
        </w:rPr>
        <w:t>负责公共设施管理业6个行业的投资管理。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五、湖州市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市建设局负责公共设施管理业6个行业的投资管理。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六、绍兴市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绍兴市建设局：负责市政设施管理、城市公园管理、游览景区管理3个行业的投资管理；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绍兴市</w:t>
      </w:r>
      <w:r>
        <w:rPr>
          <w:rFonts w:hint="eastAsia" w:eastAsia="仿宋_GB2312"/>
          <w:sz w:val="32"/>
          <w:szCs w:val="32"/>
        </w:rPr>
        <w:t>执法</w:t>
      </w:r>
      <w:r>
        <w:rPr>
          <w:rFonts w:eastAsia="仿宋_GB2312"/>
          <w:sz w:val="32"/>
          <w:szCs w:val="32"/>
        </w:rPr>
        <w:t>局：负责环境卫生管理、城乡市容管理、绿化管理3个行业的投资管理。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七、金华市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市建设局负责公共设施管理业6个行业的投资管理。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八、衢州市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市建设局负责公共设施管理业6个行业的投资管理。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九、舟山市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舟山市建设局：负责市政设施管理、城市公园管理、游览景区管理3个行业的投资管理；</w:t>
      </w:r>
    </w:p>
    <w:p>
      <w:pPr>
        <w:spacing w:line="6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2. 舟山市城管局：负责环境卫生管理、城乡市容管理、绿化管理3个行业的投资管理。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十、台州市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台州市建设局：负责市政设施管理、绿化管理、城市公园管理、游览景区管理4个行业的投资管理；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台州市</w:t>
      </w:r>
      <w:r>
        <w:rPr>
          <w:rFonts w:hint="eastAsia" w:eastAsia="仿宋_GB2312"/>
          <w:sz w:val="32"/>
          <w:szCs w:val="32"/>
        </w:rPr>
        <w:t>执法</w:t>
      </w:r>
      <w:r>
        <w:rPr>
          <w:rFonts w:eastAsia="仿宋_GB2312"/>
          <w:sz w:val="32"/>
          <w:szCs w:val="32"/>
        </w:rPr>
        <w:t>局：负责环境卫生管理、城乡市容管理2个行业的投资管理。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十一、丽水市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市建设局负责公共设施管理业6个行业的投资管理。</w:t>
      </w:r>
    </w:p>
    <w:p>
      <w:r>
        <w:rPr>
          <w:rFonts w:eastAsia="仿宋_GB2312"/>
          <w:sz w:val="32"/>
          <w:szCs w:val="32"/>
        </w:rPr>
        <w:t>同时，11个设区市建委（建设局）为</w:t>
      </w:r>
      <w:r>
        <w:rPr>
          <w:rFonts w:hint="eastAsia" w:eastAsia="仿宋_GB2312"/>
          <w:sz w:val="32"/>
          <w:szCs w:val="32"/>
        </w:rPr>
        <w:t>各地</w:t>
      </w:r>
      <w:r>
        <w:rPr>
          <w:rFonts w:eastAsia="仿宋_GB2312"/>
          <w:sz w:val="32"/>
          <w:szCs w:val="32"/>
        </w:rPr>
        <w:t>投资统计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责任部门，在各行业主管部门提供月度数据及分析后，负责汇总上报省厅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03A6A"/>
    <w:rsid w:val="450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2020-03-23T08:44:00Z</dcterms:created>
  <dc:creator>金磊</dc:creator>
  <cp:lastModifiedBy>金磊</cp:lastModifiedBy>
  <dcterms:modified xsi:type="dcterms:W3CDTF">2020-03-23T08:44:28Z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