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ascii="华文中宋" w:hAnsi="华文中宋" w:eastAsia="华文中宋" w:cs="仿宋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 w:cs="仿宋"/>
          <w:color w:val="000000"/>
          <w:sz w:val="36"/>
          <w:szCs w:val="32"/>
        </w:rPr>
        <w:t>专项整治行动联络表</w:t>
      </w:r>
    </w:p>
    <w:bookmarkEnd w:id="0"/>
    <w:p>
      <w:pPr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填报单位（盖章）：</w:t>
      </w: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3"/>
        <w:gridCol w:w="1630"/>
        <w:gridCol w:w="1806"/>
        <w:gridCol w:w="2106"/>
        <w:gridCol w:w="2413"/>
        <w:gridCol w:w="1732"/>
        <w:gridCol w:w="2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仿宋"/>
                <w:color w:val="000000"/>
                <w:sz w:val="28"/>
                <w:szCs w:val="28"/>
              </w:rPr>
              <w:t>单   位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仿宋"/>
                <w:color w:val="000000"/>
                <w:sz w:val="28"/>
                <w:szCs w:val="28"/>
              </w:rPr>
              <w:t>负责人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仿宋"/>
                <w:color w:val="000000"/>
                <w:sz w:val="28"/>
                <w:szCs w:val="28"/>
              </w:rPr>
              <w:t>责任处室</w:t>
            </w: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仿宋"/>
                <w:color w:val="000000"/>
                <w:sz w:val="28"/>
                <w:szCs w:val="28"/>
              </w:rPr>
              <w:t>处室负责人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仿宋"/>
                <w:color w:val="000000"/>
                <w:sz w:val="28"/>
                <w:szCs w:val="28"/>
              </w:rPr>
              <w:t>联络人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仿宋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仿宋"/>
                <w:color w:val="000000"/>
                <w:sz w:val="28"/>
                <w:szCs w:val="28"/>
              </w:rPr>
              <w:t>手 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</w:tr>
    </w:tbl>
    <w:p>
      <w:pPr>
        <w:spacing w:line="440" w:lineRule="exact"/>
        <w:jc w:val="left"/>
        <w:rPr>
          <w:rFonts w:hint="eastAsia" w:ascii="黑体" w:hAnsi="黑体" w:eastAsia="黑体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本表由各设区市建设、人力社保、交通运输、水利主管部门</w:t>
      </w:r>
      <w:r>
        <w:rPr>
          <w:rFonts w:hint="eastAsia" w:ascii="仿宋" w:hAnsi="仿宋" w:eastAsia="仿宋"/>
          <w:sz w:val="28"/>
          <w:szCs w:val="28"/>
        </w:rPr>
        <w:t>于2020年6月15日前分</w:t>
      </w:r>
      <w:r>
        <w:rPr>
          <w:rFonts w:hint="eastAsia" w:eastAsia="仿宋_GB2312"/>
          <w:sz w:val="28"/>
          <w:szCs w:val="28"/>
        </w:rPr>
        <w:t>别报送省建设厅、省人力社保厅、省交通运输厅、省水利厅。</w:t>
      </w:r>
    </w:p>
    <w:p>
      <w:pPr>
        <w:rPr>
          <w:rFonts w:hint="eastAsia" w:ascii="黑体" w:hAnsi="黑体" w:eastAsia="黑体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BF1BB5"/>
    <w:rsid w:val="3EBF1B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2020-06-15T06:45:00Z</dcterms:created>
  <dc:creator>朱开心</dc:creator>
  <cp:lastModifiedBy>朱开心</cp:lastModifiedBy>
  <dcterms:modified xsi:type="dcterms:W3CDTF">2020-06-15T06:46:21Z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