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BBBB" w14:textId="77777777" w:rsidR="005E5CCC" w:rsidRDefault="005E5CCC" w:rsidP="005E5CCC">
      <w:pPr>
        <w:widowControl/>
        <w:jc w:val="left"/>
        <w:rPr>
          <w:rFonts w:ascii="Times New Roman" w:eastAsia="CESI黑体-GB2312" w:hAnsi="Times New Roman"/>
          <w:sz w:val="32"/>
          <w:szCs w:val="32"/>
        </w:rPr>
      </w:pPr>
      <w:r>
        <w:rPr>
          <w:rFonts w:ascii="Times New Roman" w:eastAsia="CESI黑体-GB2312" w:hAnsi="Times New Roman"/>
          <w:sz w:val="32"/>
          <w:szCs w:val="32"/>
        </w:rPr>
        <w:t>附件</w:t>
      </w:r>
    </w:p>
    <w:p w14:paraId="75CAACD4" w14:textId="77777777" w:rsidR="005E5CCC" w:rsidRDefault="005E5CCC" w:rsidP="005E5CCC">
      <w:pPr>
        <w:pStyle w:val="HtmlNormal"/>
        <w:spacing w:line="660" w:lineRule="exact"/>
        <w:ind w:firstLineChars="250" w:firstLine="110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浙江省建筑市场监管公共服务系统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监理诚信模块</w:t>
      </w:r>
      <w:r>
        <w:rPr>
          <w:rFonts w:ascii="Times New Roman" w:eastAsia="方正小标宋_GBK" w:hAnsi="Times New Roman"/>
          <w:sz w:val="44"/>
          <w:szCs w:val="44"/>
        </w:rPr>
        <w:t>”</w:t>
      </w:r>
    </w:p>
    <w:p w14:paraId="7B552E2F" w14:textId="77777777" w:rsidR="005E5CCC" w:rsidRDefault="005E5CCC" w:rsidP="005E5CCC">
      <w:pPr>
        <w:pStyle w:val="HtmlNormal"/>
        <w:spacing w:line="660" w:lineRule="exact"/>
        <w:ind w:firstLineChars="250" w:firstLine="1100"/>
        <w:jc w:val="center"/>
        <w:rPr>
          <w:rStyle w:val="NormalCharacter"/>
          <w:rFonts w:eastAsia="仿宋_GB2312"/>
          <w:color w:val="333333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采集、审核权限汇总表</w:t>
      </w:r>
    </w:p>
    <w:p w14:paraId="0DD9B3F1" w14:textId="77777777" w:rsidR="005E5CCC" w:rsidRDefault="005E5CCC" w:rsidP="005E5CCC">
      <w:pPr>
        <w:pStyle w:val="HtmlNormal"/>
        <w:spacing w:line="660" w:lineRule="exact"/>
        <w:ind w:firstLineChars="100" w:firstLine="320"/>
        <w:rPr>
          <w:rStyle w:val="NormalCharacter"/>
          <w:rFonts w:eastAsia="仿宋_GB2312"/>
          <w:color w:val="333333"/>
          <w:sz w:val="32"/>
          <w:szCs w:val="32"/>
        </w:rPr>
      </w:pPr>
      <w:r>
        <w:rPr>
          <w:rStyle w:val="NormalCharacter"/>
          <w:rFonts w:eastAsia="仿宋_GB2312"/>
          <w:color w:val="333333"/>
          <w:sz w:val="32"/>
          <w:szCs w:val="32"/>
        </w:rPr>
        <w:t>设区市建设主管部门：（公章）</w:t>
      </w:r>
      <w:r>
        <w:rPr>
          <w:rStyle w:val="NormalCharacter"/>
          <w:rFonts w:eastAsia="仿宋_GB2312"/>
          <w:color w:val="333333"/>
          <w:sz w:val="32"/>
          <w:szCs w:val="32"/>
        </w:rPr>
        <w:t xml:space="preserve">                             </w:t>
      </w:r>
      <w:r>
        <w:rPr>
          <w:rStyle w:val="NormalCharacter"/>
          <w:rFonts w:eastAsia="仿宋_GB2312"/>
          <w:color w:val="333333"/>
          <w:sz w:val="32"/>
          <w:szCs w:val="32"/>
        </w:rPr>
        <w:t>填报日期：</w:t>
      </w:r>
    </w:p>
    <w:tbl>
      <w:tblPr>
        <w:tblW w:w="12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095"/>
        <w:gridCol w:w="2470"/>
        <w:gridCol w:w="818"/>
        <w:gridCol w:w="1023"/>
        <w:gridCol w:w="1540"/>
        <w:gridCol w:w="1754"/>
        <w:gridCol w:w="1132"/>
        <w:gridCol w:w="959"/>
        <w:gridCol w:w="751"/>
      </w:tblGrid>
      <w:tr w:rsidR="005E5CCC" w14:paraId="3FDE4F73" w14:textId="77777777" w:rsidTr="00D74F4C">
        <w:trPr>
          <w:trHeight w:val="655"/>
          <w:jc w:val="center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8E98F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地市</w:t>
            </w:r>
          </w:p>
          <w:p w14:paraId="6384F7F3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（区、县）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91FC8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53B2F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单位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C59E9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处室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01FF56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D48DA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身份证号码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0BF65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联系方式</w:t>
            </w:r>
          </w:p>
          <w:p w14:paraId="054B4443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（手机号码）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6527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权限内容（打</w:t>
            </w: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√</w:t>
            </w: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36674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备注</w:t>
            </w:r>
          </w:p>
        </w:tc>
      </w:tr>
      <w:tr w:rsidR="005E5CCC" w14:paraId="432DE5CA" w14:textId="77777777" w:rsidTr="00D74F4C">
        <w:trPr>
          <w:trHeight w:val="655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CA6A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23F8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A44D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1B8D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DA8B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FD09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0362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9A86" w14:textId="77777777" w:rsidR="005E5CCC" w:rsidRDefault="005E5CCC" w:rsidP="00D74F4C">
            <w:pPr>
              <w:pStyle w:val="HtmlNormal"/>
              <w:spacing w:line="4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监理诚信录入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CAF1" w14:textId="77777777" w:rsidR="005E5CCC" w:rsidRDefault="005E5CCC" w:rsidP="00D74F4C">
            <w:pPr>
              <w:pStyle w:val="HtmlNormal"/>
              <w:spacing w:line="4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  <w:t>监理信用评价审核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453D" w14:textId="77777777" w:rsidR="005E5CCC" w:rsidRDefault="005E5CCC" w:rsidP="00D74F4C">
            <w:pPr>
              <w:pStyle w:val="HtmlNormal"/>
              <w:spacing w:line="660" w:lineRule="exact"/>
              <w:jc w:val="center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5E5CCC" w14:paraId="2949C9DB" w14:textId="77777777" w:rsidTr="00D74F4C">
        <w:trPr>
          <w:trHeight w:val="89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4BCD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D402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3714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D8C1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1977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A4C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4B3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7E9E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5A34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3875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5E5CCC" w14:paraId="69371EAC" w14:textId="77777777" w:rsidTr="00D74F4C">
        <w:trPr>
          <w:trHeight w:val="85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8E0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356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794B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FDED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321B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1AD1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71B4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05EB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E834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F8F2" w14:textId="77777777" w:rsidR="005E5CCC" w:rsidRDefault="005E5CCC" w:rsidP="00D74F4C">
            <w:pPr>
              <w:pStyle w:val="HtmlNormal"/>
              <w:spacing w:line="660" w:lineRule="exact"/>
              <w:ind w:firstLine="560"/>
              <w:rPr>
                <w:rStyle w:val="NormalCharacter"/>
                <w:rFonts w:eastAsia="仿宋_GB2312"/>
                <w:color w:val="333333"/>
                <w:sz w:val="28"/>
                <w:szCs w:val="28"/>
              </w:rPr>
            </w:pPr>
          </w:p>
        </w:tc>
      </w:tr>
    </w:tbl>
    <w:p w14:paraId="02A0A69F" w14:textId="77777777" w:rsidR="005E5CCC" w:rsidRDefault="005E5CCC" w:rsidP="005E5CCC">
      <w:pPr>
        <w:pStyle w:val="HtmlNormal"/>
        <w:spacing w:line="660" w:lineRule="exact"/>
        <w:rPr>
          <w:rFonts w:ascii="Times New Roman" w:hAnsi="Times New Roman"/>
          <w:sz w:val="28"/>
          <w:szCs w:val="28"/>
        </w:rPr>
      </w:pPr>
      <w:r>
        <w:rPr>
          <w:rStyle w:val="NormalCharacter"/>
          <w:rFonts w:eastAsia="仿宋_GB2312"/>
          <w:color w:val="333333"/>
          <w:sz w:val="28"/>
          <w:szCs w:val="28"/>
        </w:rPr>
        <w:lastRenderedPageBreak/>
        <w:t>备注：</w:t>
      </w:r>
      <w:r>
        <w:rPr>
          <w:rStyle w:val="NormalCharacter"/>
          <w:rFonts w:eastAsia="仿宋_GB2312"/>
          <w:color w:val="333333"/>
          <w:sz w:val="28"/>
          <w:szCs w:val="28"/>
        </w:rPr>
        <w:t>1.</w:t>
      </w:r>
      <w:r w:rsidRPr="008049D6">
        <w:rPr>
          <w:rStyle w:val="NormalCharacter"/>
          <w:rFonts w:eastAsia="仿宋_GB2312"/>
          <w:color w:val="333333"/>
          <w:sz w:val="28"/>
          <w:szCs w:val="28"/>
          <w:lang w:eastAsia="zh-Hans"/>
        </w:rPr>
        <w:t>采</w:t>
      </w:r>
      <w:r>
        <w:rPr>
          <w:rStyle w:val="NormalCharacter"/>
          <w:rFonts w:eastAsia="仿宋_GB2312"/>
          <w:color w:val="333333"/>
          <w:sz w:val="28"/>
          <w:szCs w:val="28"/>
          <w:lang w:eastAsia="zh-Hans"/>
        </w:rPr>
        <w:t>集</w:t>
      </w:r>
      <w:r w:rsidRPr="008049D6">
        <w:rPr>
          <w:rStyle w:val="NormalCharacter"/>
          <w:rFonts w:eastAsia="仿宋_GB2312"/>
          <w:color w:val="333333"/>
          <w:sz w:val="28"/>
          <w:szCs w:val="28"/>
          <w:lang w:eastAsia="zh-Hans"/>
        </w:rPr>
        <w:t>录入人</w:t>
      </w:r>
      <w:r>
        <w:rPr>
          <w:rStyle w:val="NormalCharacter"/>
          <w:rFonts w:eastAsia="仿宋_GB2312"/>
          <w:color w:val="333333"/>
          <w:sz w:val="28"/>
          <w:szCs w:val="28"/>
        </w:rPr>
        <w:t>员必须是在岗在编人员，良好信</w:t>
      </w:r>
      <w:r>
        <w:rPr>
          <w:rFonts w:ascii="Times New Roman" w:eastAsia="仿宋_GB2312" w:hAnsi="Times New Roman"/>
          <w:sz w:val="32"/>
          <w:szCs w:val="32"/>
        </w:rPr>
        <w:t>息</w:t>
      </w:r>
      <w:r>
        <w:rPr>
          <w:rStyle w:val="NormalCharacter"/>
          <w:rFonts w:eastAsia="仿宋_GB2312"/>
          <w:color w:val="333333"/>
          <w:sz w:val="28"/>
          <w:szCs w:val="28"/>
        </w:rPr>
        <w:t>审核人员应为信息录入的建设主管部门分管领导，</w:t>
      </w:r>
      <w:r>
        <w:rPr>
          <w:rStyle w:val="NormalCharacter"/>
          <w:rFonts w:eastAsia="仿宋_GB2312"/>
          <w:b/>
          <w:bCs/>
          <w:color w:val="333333"/>
          <w:sz w:val="28"/>
          <w:szCs w:val="28"/>
        </w:rPr>
        <w:t>原则上应与施工信用采集、审核人员一致</w:t>
      </w:r>
      <w:r>
        <w:rPr>
          <w:rStyle w:val="NormalCharacter"/>
          <w:rFonts w:eastAsia="仿宋_GB2312"/>
          <w:color w:val="333333"/>
          <w:sz w:val="28"/>
          <w:szCs w:val="28"/>
        </w:rPr>
        <w:t>；</w:t>
      </w:r>
      <w:r>
        <w:rPr>
          <w:rStyle w:val="NormalCharacter"/>
          <w:rFonts w:eastAsia="仿宋_GB2312"/>
          <w:color w:val="333333"/>
          <w:sz w:val="28"/>
          <w:szCs w:val="28"/>
        </w:rPr>
        <w:t>2.</w:t>
      </w:r>
      <w:r>
        <w:rPr>
          <w:rStyle w:val="NormalCharacter"/>
          <w:rFonts w:eastAsia="仿宋_GB2312"/>
          <w:color w:val="333333"/>
          <w:sz w:val="28"/>
          <w:szCs w:val="28"/>
        </w:rPr>
        <w:t>由各设区市建设主管部门统一将所属县（市、区）名单汇总后于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Style w:val="NormalCharacter"/>
          <w:rFonts w:eastAsia="仿宋_GB2312"/>
          <w:color w:val="333333"/>
          <w:sz w:val="28"/>
          <w:szCs w:val="28"/>
        </w:rPr>
        <w:t>前通过浙政钉报厅工程质量安全监管处柴翔翔。</w:t>
      </w:r>
    </w:p>
    <w:p w14:paraId="237B6967" w14:textId="77777777" w:rsidR="00B6591B" w:rsidRPr="005E5CCC" w:rsidRDefault="00B6591B"/>
    <w:sectPr w:rsidR="00B6591B" w:rsidRPr="005E5CCC">
      <w:pgSz w:w="16838" w:h="11906" w:orient="landscape"/>
      <w:pgMar w:top="1644" w:right="1644" w:bottom="1644" w:left="1644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CC"/>
    <w:rsid w:val="005E5CCC"/>
    <w:rsid w:val="00B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B918"/>
  <w15:chartTrackingRefBased/>
  <w15:docId w15:val="{BB10E7D4-6A28-4EDE-B058-22F6DDC5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Normal">
    <w:name w:val="HtmlNormal"/>
    <w:basedOn w:val="a"/>
    <w:qFormat/>
    <w:rsid w:val="005E5CCC"/>
    <w:pPr>
      <w:widowControl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5E5CCC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2022-09-30T07:55:00Z</dcterms:created>
  <dcterms:modified xsi:type="dcterms:W3CDTF">2022-09-30T07:56:00Z</dcterms:modified>
</cp:coreProperties>
</file>