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idowControl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  <w:t>继续教育学员信息表</w:t>
      </w:r>
    </w:p>
    <w:p>
      <w:pPr>
        <w:widowControl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2"/>
        <w:tblW w:w="1516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7"/>
        <w:gridCol w:w="2693"/>
        <w:gridCol w:w="1973"/>
        <w:gridCol w:w="850"/>
        <w:gridCol w:w="3969"/>
        <w:gridCol w:w="1418"/>
        <w:gridCol w:w="850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学时数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完成培训时间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继续教育年份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模板内容皆为必填，身份证号不可以是“1.10101E+17”格式，学历按中职（含技工学校）、专科（含高职和技师学院）、本科以上来填写，岗位名称按土建施工员、装饰装修质量员、市政工程质量员、材料员等规范名称来填写，学时数为正整数，“工作单位”填写工作单位的全称，“完成培训时间”格式如‘2019-01-01’,“继续教育年份”格式如：‘2019’，请按要求填写。</w:t>
            </w:r>
          </w:p>
        </w:tc>
      </w:tr>
    </w:tbl>
    <w:p>
      <w:pPr>
        <w:spacing w:line="660" w:lineRule="exact"/>
        <w:rPr>
          <w:rFonts w:ascii="Times New Roman" w:hAnsi="Times New Roman"/>
          <w:szCs w:val="21"/>
        </w:rPr>
        <w:sectPr>
          <w:pgSz w:w="16838" w:h="11906" w:orient="landscape"/>
          <w:pgMar w:top="1021" w:right="1701" w:bottom="794" w:left="1701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/>
          <w:szCs w:val="21"/>
        </w:rPr>
        <w:t xml:space="preserve">                       </w:t>
      </w:r>
    </w:p>
    <w:p>
      <w:pPr>
        <w:tabs>
          <w:tab w:val="left" w:pos="2676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1579"/>
    <w:rsid w:val="67471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2020-09-07T03:12:00Z</dcterms:created>
  <dc:creator>朱开心</dc:creator>
  <cp:lastModifiedBy>朱开心</cp:lastModifiedBy>
  <dcterms:modified xsi:type="dcterms:W3CDTF">2020-09-07T03:13:52Z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